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6"/>
        <w:gridCol w:w="4595"/>
      </w:tblGrid>
      <w:tr w:rsidR="00711DD7" w:rsidTr="00711DD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711DD7" w:rsidTr="00711DD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«СТАНЦИЯ ЮНЫХ ТЕХНИКОВ № 2</w:t>
            </w:r>
          </w:p>
        </w:tc>
      </w:tr>
      <w:tr w:rsidR="00711DD7" w:rsidTr="00711DD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pStyle w:val="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ХАРЬКОВСКОГО</w:t>
            </w:r>
          </w:p>
        </w:tc>
      </w:tr>
      <w:tr w:rsidR="00711DD7" w:rsidTr="00711DD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pStyle w:val="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ГОРОДСКОГО СОВЕТА»</w:t>
            </w:r>
          </w:p>
        </w:tc>
      </w:tr>
      <w:tr w:rsidR="00711DD7" w:rsidTr="00711DD7">
        <w:tc>
          <w:tcPr>
            <w:tcW w:w="47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11DD7" w:rsidRDefault="00711DD7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</w:tbl>
    <w:p w:rsidR="00711DD7" w:rsidRDefault="00711DD7" w:rsidP="00711D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DD7" w:rsidRDefault="00711DD7" w:rsidP="00711DD7">
      <w:pPr>
        <w:spacing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711DD7" w:rsidRDefault="00711DD7" w:rsidP="00711DD7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4F2079" w:rsidP="00711DD7">
      <w:pPr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711DD7">
        <w:rPr>
          <w:rFonts w:ascii="Times New Roman" w:hAnsi="Times New Roman" w:cs="Times New Roman"/>
          <w:sz w:val="28"/>
          <w:szCs w:val="28"/>
          <w:lang w:val="uk-UA"/>
        </w:rPr>
        <w:t>.03. 2017                                                                                                        № 1</w:t>
      </w:r>
      <w:r w:rsidR="00711DD7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711DD7" w:rsidRDefault="00711DD7" w:rsidP="00711DD7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spacing w:line="288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участь  вихованців СЮТ № 2 у районній виставці - конкурсі дитячих художніх виробів «Коли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цвіте»</w:t>
      </w:r>
    </w:p>
    <w:p w:rsidR="00711DD7" w:rsidRDefault="00711DD7" w:rsidP="00711DD7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pStyle w:val="a3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 Указу Президента України від 11.012017 № 1/2017 «Про оголошення 2017 року Роком Японії в Україні»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адміністрації Київського району Харківської міської ради від 01.02.2017 № 58 «Про затвердження плану заходів з проведення Року Японії в навчальних закладах Київського району»,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адміністрації Київського району Харківської міської ради від 21.02.2017 № 92 «Про проведення районної виставки-конкурсу дитячих художніх виробів «Коли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сакура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цвіте» серед вихованців та учнів дошкільних, загальноосвітніх, позашкільних навчальних закладів району» та з метою  популяризації та вивчення історії, культури, традицій народу Японії</w:t>
      </w:r>
    </w:p>
    <w:p w:rsidR="00711DD7" w:rsidRDefault="00711DD7" w:rsidP="00711DD7">
      <w:p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pStyle w:val="a6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11DD7" w:rsidRDefault="00711DD7" w:rsidP="00711DD7">
      <w:pPr>
        <w:pStyle w:val="a6"/>
        <w:spacing w:line="288" w:lineRule="auto"/>
        <w:jc w:val="both"/>
        <w:rPr>
          <w:sz w:val="28"/>
          <w:szCs w:val="28"/>
          <w:lang w:val="uk-UA"/>
        </w:rPr>
      </w:pPr>
    </w:p>
    <w:p w:rsidR="00711DD7" w:rsidRDefault="00711DD7" w:rsidP="00711DD7">
      <w:pPr>
        <w:pStyle w:val="a6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Керівникам  гуртків </w:t>
      </w:r>
      <w:proofErr w:type="spellStart"/>
      <w:r>
        <w:rPr>
          <w:sz w:val="28"/>
          <w:szCs w:val="28"/>
          <w:lang w:val="uk-UA"/>
        </w:rPr>
        <w:t>П’яніній</w:t>
      </w:r>
      <w:proofErr w:type="spellEnd"/>
      <w:r>
        <w:rPr>
          <w:sz w:val="28"/>
          <w:szCs w:val="28"/>
          <w:lang w:val="uk-UA"/>
        </w:rPr>
        <w:t xml:space="preserve"> В.М., Вовк Я.О., </w:t>
      </w:r>
      <w:proofErr w:type="spellStart"/>
      <w:r>
        <w:rPr>
          <w:sz w:val="28"/>
          <w:szCs w:val="28"/>
          <w:lang w:val="uk-UA"/>
        </w:rPr>
        <w:t>Рудєву</w:t>
      </w:r>
      <w:proofErr w:type="spellEnd"/>
      <w:r>
        <w:rPr>
          <w:sz w:val="28"/>
          <w:szCs w:val="28"/>
          <w:lang w:val="uk-UA"/>
        </w:rPr>
        <w:t xml:space="preserve"> Ю.П.,</w:t>
      </w:r>
    </w:p>
    <w:p w:rsidR="00711DD7" w:rsidRDefault="00711DD7" w:rsidP="00711DD7">
      <w:pPr>
        <w:pStyle w:val="a6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Мірошниченко С.О., Шевченко Н.У.: </w:t>
      </w:r>
    </w:p>
    <w:p w:rsidR="00711DD7" w:rsidRDefault="00711DD7" w:rsidP="00711DD7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Підготувати та сприяти участі вихованців гуртків «Технічний дизайн», «Початкове технічне моделювання» до участі у районній виставки-конкурсі дитячих художніх виробів «Коли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цвіте».</w:t>
      </w:r>
    </w:p>
    <w:p w:rsidR="00711DD7" w:rsidRDefault="00711DD7" w:rsidP="00711DD7">
      <w:pPr>
        <w:spacing w:line="288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10.04.2017 </w:t>
      </w:r>
    </w:p>
    <w:p w:rsidR="00711DD7" w:rsidRDefault="00711DD7" w:rsidP="00711DD7">
      <w:pPr>
        <w:spacing w:line="288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1.2. Надати до методичного центру Управління освіти дитячі конкурсні роботи у кожній номінації, кожній віковій категорії відповідно до Умов проведення</w:t>
      </w:r>
    </w:p>
    <w:p w:rsidR="00711DD7" w:rsidRDefault="00711DD7" w:rsidP="00711DD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1.3. Керівникам гуртків провести позачерговий інструктаж з БЖ з вихованцями.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DD7" w:rsidRDefault="00711DD7" w:rsidP="00711DD7">
      <w:pPr>
        <w:spacing w:line="288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 10.04.2017 </w:t>
      </w:r>
    </w:p>
    <w:p w:rsidR="00711DD7" w:rsidRDefault="00711DD7" w:rsidP="00711DD7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Про результати участі гуртківців підготувати інформацію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</w:p>
    <w:p w:rsidR="00711DD7" w:rsidRDefault="00711DD7" w:rsidP="00711DD7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наказу покласти на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</w:t>
      </w:r>
    </w:p>
    <w:p w:rsidR="00711DD7" w:rsidRDefault="00711DD7" w:rsidP="00711DD7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pStyle w:val="a5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СЮТ № 2                                                                        І.В. Петрова</w:t>
      </w:r>
    </w:p>
    <w:p w:rsidR="00711DD7" w:rsidRDefault="00711DD7" w:rsidP="00711DD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DD7" w:rsidRDefault="00711DD7" w:rsidP="00711DD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721" w:rsidRDefault="00E25721"/>
    <w:sectPr w:rsidR="00E25721" w:rsidSect="00E2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1DD7"/>
    <w:rsid w:val="004F2079"/>
    <w:rsid w:val="00711DD7"/>
    <w:rsid w:val="00E2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unhideWhenUsed/>
    <w:qFormat/>
    <w:rsid w:val="00711DD7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11D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1DD7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1DD7"/>
    <w:rPr>
      <w:rFonts w:ascii="Arial" w:eastAsia="Calibri" w:hAnsi="Arial" w:cs="Mangal"/>
      <w:kern w:val="2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11DD7"/>
    <w:pPr>
      <w:ind w:left="720"/>
      <w:contextualSpacing/>
    </w:pPr>
  </w:style>
  <w:style w:type="paragraph" w:customStyle="1" w:styleId="a6">
    <w:name w:val="Базовый"/>
    <w:uiPriority w:val="99"/>
    <w:rsid w:val="00711D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Computer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2017-03-27T08:57:00Z</dcterms:created>
  <dcterms:modified xsi:type="dcterms:W3CDTF">2017-03-27T08:58:00Z</dcterms:modified>
</cp:coreProperties>
</file>